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518"/>
        <w:gridCol w:w="6485"/>
      </w:tblGrid>
      <w:tr w:rsidR="005271AC" w14:paraId="3FBC442E" w14:textId="77777777">
        <w:tc>
          <w:tcPr>
            <w:tcW w:w="2518" w:type="dxa"/>
          </w:tcPr>
          <w:p w14:paraId="36C20F57" w14:textId="0DE0F4F9" w:rsidR="005271AC" w:rsidRDefault="00B726D0">
            <w:pPr>
              <w:spacing w:before="0"/>
              <w:jc w:val="center"/>
              <w:rPr>
                <w:rFonts w:ascii="Times New Roman" w:hAnsi="Times New Roman"/>
                <w:b/>
                <w:noProof/>
                <w:snapToGrid/>
                <w:sz w:val="16"/>
                <w:lang w:val="en-GB" w:eastAsia="en-GB"/>
              </w:rPr>
            </w:pPr>
            <w:r w:rsidRPr="00B726D0">
              <w:rPr>
                <w:noProof/>
                <w:snapToGrid/>
                <w:sz w:val="24"/>
                <w:lang w:val="en-IE" w:eastAsia="en-IE"/>
              </w:rPr>
              <w:pict w14:anchorId="178AF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4pt;height:52.6pt;visibility:visible;mso-wrap-style:square;mso-width-percent:0;mso-height-percent:0;mso-width-percent:0;mso-height-percent:0">
                  <v:imagedata r:id="rId8" o:title=""/>
                </v:shape>
              </w:pict>
            </w:r>
          </w:p>
        </w:tc>
        <w:tc>
          <w:tcPr>
            <w:tcW w:w="6485" w:type="dxa"/>
          </w:tcPr>
          <w:p w14:paraId="1B42B2B1" w14:textId="77777777" w:rsidR="005271AC" w:rsidRDefault="005271AC">
            <w:pPr>
              <w:widowControl w:val="0"/>
              <w:spacing w:before="90" w:after="0"/>
              <w:ind w:right="85"/>
              <w:jc w:val="both"/>
              <w:rPr>
                <w:rFonts w:ascii="Times New Roman" w:hAnsi="Times New Roman"/>
                <w:snapToGrid/>
                <w:sz w:val="24"/>
                <w:lang w:val="en-GB" w:eastAsia="en-GB"/>
              </w:rPr>
            </w:pPr>
            <w:r>
              <w:rPr>
                <w:rFonts w:ascii="Times New Roman" w:hAnsi="Times New Roman"/>
                <w:noProof/>
                <w:snapToGrid/>
                <w:sz w:val="24"/>
                <w:lang w:val="en-GB" w:eastAsia="en-GB"/>
              </w:rPr>
              <w:t>EUROPEAN COMMISSION</w:t>
            </w:r>
          </w:p>
          <w:p w14:paraId="68CDE306" w14:textId="77777777" w:rsidR="005271AC" w:rsidRDefault="005271AC">
            <w:pPr>
              <w:widowControl w:val="0"/>
              <w:spacing w:before="0" w:after="0"/>
              <w:ind w:right="85"/>
              <w:rPr>
                <w:rFonts w:ascii="Times New Roman" w:hAnsi="Times New Roman"/>
                <w:snapToGrid/>
                <w:sz w:val="16"/>
                <w:lang w:val="en-GB" w:eastAsia="en-GB"/>
              </w:rPr>
            </w:pPr>
            <w:r>
              <w:rPr>
                <w:rFonts w:ascii="Times New Roman" w:hAnsi="Times New Roman"/>
                <w:noProof/>
                <w:snapToGrid/>
                <w:sz w:val="16"/>
                <w:lang w:val="en-GB" w:eastAsia="en-GB"/>
              </w:rPr>
              <w:t>[</w:t>
            </w:r>
            <w:r>
              <w:rPr>
                <w:rFonts w:ascii="Times New Roman" w:hAnsi="Times New Roman"/>
                <w:noProof/>
                <w:snapToGrid/>
                <w:sz w:val="16"/>
                <w:highlight w:val="lightGray"/>
                <w:lang w:val="en-GB" w:eastAsia="en-GB"/>
              </w:rPr>
              <w:t>DG NAME</w:t>
            </w:r>
            <w:r>
              <w:rPr>
                <w:rFonts w:ascii="Times New Roman" w:hAnsi="Times New Roman"/>
                <w:noProof/>
                <w:snapToGrid/>
                <w:sz w:val="16"/>
                <w:lang w:val="en-GB" w:eastAsia="en-GB"/>
              </w:rPr>
              <w:t>]</w:t>
            </w:r>
          </w:p>
          <w:p w14:paraId="3D8B5C42" w14:textId="77777777" w:rsidR="005271AC" w:rsidRDefault="005271AC">
            <w:pPr>
              <w:widowControl w:val="0"/>
              <w:spacing w:before="0" w:after="0"/>
              <w:ind w:right="85" w:firstLine="720"/>
              <w:rPr>
                <w:rFonts w:ascii="Times New Roman" w:hAnsi="Times New Roman"/>
                <w:snapToGrid/>
                <w:sz w:val="16"/>
                <w:lang w:val="en-GB" w:eastAsia="en-GB"/>
              </w:rPr>
            </w:pPr>
          </w:p>
          <w:p w14:paraId="265F2C37" w14:textId="77777777" w:rsidR="005271AC" w:rsidRDefault="005271AC">
            <w:pPr>
              <w:widowControl w:val="0"/>
              <w:spacing w:before="0" w:after="0"/>
              <w:ind w:right="85"/>
              <w:rPr>
                <w:rFonts w:ascii="Times New Roman" w:hAnsi="Times New Roman"/>
                <w:snapToGrid/>
                <w:sz w:val="16"/>
                <w:lang w:val="en-GB" w:eastAsia="en-GB"/>
              </w:rPr>
            </w:pPr>
            <w:r>
              <w:rPr>
                <w:rFonts w:ascii="Times New Roman" w:hAnsi="Times New Roman"/>
                <w:noProof/>
                <w:snapToGrid/>
                <w:sz w:val="16"/>
                <w:lang w:val="en-GB" w:eastAsia="en-GB"/>
              </w:rPr>
              <w:t>[</w:t>
            </w:r>
            <w:r>
              <w:rPr>
                <w:rFonts w:ascii="Times New Roman" w:hAnsi="Times New Roman"/>
                <w:noProof/>
                <w:snapToGrid/>
                <w:sz w:val="16"/>
                <w:highlight w:val="lightGray"/>
                <w:lang w:val="en-GB" w:eastAsia="en-GB"/>
              </w:rPr>
              <w:t>DIRECTORATE</w:t>
            </w:r>
            <w:r>
              <w:rPr>
                <w:rFonts w:ascii="Times New Roman" w:hAnsi="Times New Roman"/>
                <w:noProof/>
                <w:snapToGrid/>
                <w:sz w:val="16"/>
                <w:lang w:val="en-GB" w:eastAsia="en-GB"/>
              </w:rPr>
              <w:t>]</w:t>
            </w:r>
          </w:p>
          <w:p w14:paraId="4DD356F8" w14:textId="3B41D178" w:rsidR="005271AC" w:rsidRDefault="005271AC">
            <w:pPr>
              <w:spacing w:before="0"/>
              <w:rPr>
                <w:rFonts w:ascii="Times New Roman" w:hAnsi="Times New Roman"/>
                <w:b/>
                <w:noProof/>
                <w:snapToGrid/>
                <w:sz w:val="16"/>
                <w:lang w:val="en-GB" w:eastAsia="en-GB"/>
              </w:rPr>
            </w:pPr>
            <w:r>
              <w:rPr>
                <w:rFonts w:ascii="Times New Roman" w:hAnsi="Times New Roman"/>
                <w:b/>
                <w:noProof/>
                <w:snapToGrid/>
                <w:sz w:val="16"/>
                <w:lang w:val="en-GB" w:eastAsia="en-GB"/>
              </w:rPr>
              <w:t>[</w:t>
            </w:r>
            <w:r>
              <w:rPr>
                <w:rFonts w:ascii="Times New Roman" w:hAnsi="Times New Roman"/>
                <w:b/>
                <w:noProof/>
                <w:snapToGrid/>
                <w:sz w:val="16"/>
                <w:highlight w:val="lightGray"/>
                <w:lang w:val="en-GB" w:eastAsia="en-GB"/>
              </w:rPr>
              <w:t>Unit/F</w:t>
            </w:r>
            <w:r w:rsidR="006430FA">
              <w:rPr>
                <w:rFonts w:ascii="Times New Roman" w:hAnsi="Times New Roman"/>
                <w:b/>
                <w:noProof/>
                <w:snapToGrid/>
                <w:sz w:val="16"/>
                <w:highlight w:val="lightGray"/>
                <w:lang w:val="en-GB" w:eastAsia="en-GB"/>
              </w:rPr>
              <w:t>u</w:t>
            </w:r>
            <w:r>
              <w:rPr>
                <w:rFonts w:ascii="Times New Roman" w:hAnsi="Times New Roman"/>
                <w:b/>
                <w:noProof/>
                <w:snapToGrid/>
                <w:sz w:val="16"/>
                <w:highlight w:val="lightGray"/>
                <w:lang w:val="en-GB" w:eastAsia="en-GB"/>
              </w:rPr>
              <w:t>nction</w:t>
            </w:r>
            <w:r>
              <w:rPr>
                <w:rFonts w:ascii="Times New Roman" w:hAnsi="Times New Roman"/>
                <w:b/>
                <w:noProof/>
                <w:snapToGrid/>
                <w:sz w:val="16"/>
                <w:lang w:val="en-GB" w:eastAsia="en-GB"/>
              </w:rPr>
              <w:t>]</w:t>
            </w:r>
          </w:p>
        </w:tc>
      </w:tr>
    </w:tbl>
    <w:p w14:paraId="41414FB8" w14:textId="77777777" w:rsidR="006430FA" w:rsidRPr="006430FA" w:rsidRDefault="006430FA" w:rsidP="00B22644">
      <w:pPr>
        <w:spacing w:before="0"/>
        <w:rPr>
          <w:rFonts w:ascii="Times New Roman" w:hAnsi="Times New Roman"/>
          <w:b/>
          <w:bCs/>
          <w:smallCaps/>
          <w:snapToGrid/>
          <w:sz w:val="24"/>
          <w:szCs w:val="24"/>
          <w:lang w:val="en-GB" w:eastAsia="en-GB"/>
        </w:rPr>
      </w:pPr>
    </w:p>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6550F1C2"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233848">
        <w:rPr>
          <w:rFonts w:ascii="Times New Roman" w:hAnsi="Times New Roman"/>
          <w:b/>
          <w:bCs/>
          <w:i/>
          <w:iCs/>
          <w:snapToGrid/>
          <w:sz w:val="24"/>
          <w:szCs w:val="24"/>
          <w:lang w:val="en-GB" w:eastAsia="en-GB"/>
        </w:rPr>
        <w:t>Commission Financing Decision(s) e.g. COM 2018/476]</w:t>
      </w:r>
    </w:p>
    <w:p w14:paraId="0C45B0A2" w14:textId="4E3E90DD"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B22644" w:rsidRPr="00B22644">
        <w:rPr>
          <w:rFonts w:ascii="Times New Roman" w:hAnsi="Times New Roman"/>
          <w:b/>
          <w:bCs/>
          <w:snapToGrid/>
          <w:sz w:val="24"/>
          <w:szCs w:val="24"/>
          <w:lang w:eastAsia="en-GB"/>
        </w:rPr>
        <w:t>BGRS0200053/PP4/TD06</w:t>
      </w:r>
    </w:p>
    <w:p w14:paraId="58F55993" w14:textId="1E1AE0A0"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B22644">
        <w:rPr>
          <w:rFonts w:ascii="Times New Roman" w:hAnsi="Times New Roman"/>
          <w:b/>
          <w:bCs/>
          <w:smallCaps/>
          <w:snapToGrid/>
          <w:sz w:val="24"/>
          <w:szCs w:val="24"/>
          <w:lang w:val="en-GB" w:eastAsia="en-GB"/>
        </w:rPr>
        <w:t>general budget of the Union</w:t>
      </w:r>
      <w:r w:rsidRPr="00233848">
        <w:rPr>
          <w:rFonts w:ascii="Times New Roman" w:hAnsi="Times New Roman"/>
          <w:b/>
          <w:bCs/>
          <w:smallCaps/>
          <w:snapToGrid/>
          <w:sz w:val="24"/>
          <w:szCs w:val="24"/>
          <w:lang w:val="en-GB" w:eastAsia="en-GB"/>
        </w:rPr>
        <w:t xml:space="preserve"> </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EEE261B" w14:textId="72869FB2" w:rsidR="00233848" w:rsidRPr="00233848" w:rsidRDefault="00233848" w:rsidP="00844AAF">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[Name and address of the contracting authority],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66271AB0"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Pr>
          <w:rFonts w:ascii="Times New Roman" w:hAnsi="Times New Roman"/>
          <w:i/>
          <w:iCs/>
          <w:snapToGrid/>
          <w:color w:val="000000"/>
          <w:sz w:val="24"/>
          <w:szCs w:val="24"/>
          <w:highlight w:val="lightGray"/>
          <w:lang w:val="en-GB" w:eastAsia="fr-BE"/>
        </w:rPr>
        <w:t>insert title of the contract</w:t>
      </w:r>
      <w:r w:rsidRPr="00233848">
        <w:rPr>
          <w:rFonts w:ascii="Times New Roman" w:hAnsi="Times New Roman"/>
          <w:snapToGrid/>
          <w:color w:val="000000"/>
          <w:sz w:val="24"/>
          <w:szCs w:val="24"/>
          <w:lang w:val="en-GB" w:eastAsia="fr-BE"/>
        </w:rPr>
        <w:t xml:space="preserve">].” </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5B0789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233848">
        <w:rPr>
          <w:rFonts w:ascii="Times New Roman" w:hAnsi="Times New Roman"/>
          <w:snapToGrid/>
          <w:sz w:val="24"/>
          <w:szCs w:val="24"/>
          <w:lang w:val="en-GB" w:eastAsia="en-GB"/>
        </w:rPr>
        <w:t>[</w:t>
      </w:r>
      <w:r>
        <w:rPr>
          <w:rFonts w:ascii="Times New Roman" w:hAnsi="Times New Roman"/>
          <w:snapToGrid/>
          <w:sz w:val="24"/>
          <w:szCs w:val="24"/>
          <w:highlight w:val="lightGray"/>
          <w:lang w:val="en-GB" w:eastAsia="en-GB"/>
        </w:rPr>
        <w:t>currency</w:t>
      </w:r>
      <w:r w:rsidR="008C0784">
        <w:rPr>
          <w:rStyle w:val="FootnoteReference"/>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1ABDFDC5" w14:textId="068F10BF" w:rsidR="00A818B7" w:rsidRPr="00233848" w:rsidRDefault="00A818B7" w:rsidP="00A818B7">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A818B7" w:rsidRPr="00233848" w14:paraId="70D4E1CC" w14:textId="77777777" w:rsidTr="004D654E">
        <w:trPr>
          <w:cantSplit/>
        </w:trPr>
        <w:tc>
          <w:tcPr>
            <w:tcW w:w="5000" w:type="pct"/>
          </w:tcPr>
          <w:p w14:paraId="05BD32FB" w14:textId="77777777" w:rsidR="00A818B7" w:rsidRDefault="00A818B7" w:rsidP="004D654E">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Pr>
                <w:rFonts w:ascii="Times New Roman" w:hAnsi="Times New Roman"/>
                <w:b/>
                <w:bCs/>
                <w:snapToGrid/>
                <w:sz w:val="24"/>
                <w:szCs w:val="24"/>
                <w:lang w:val="en-GB" w:eastAsia="en-GB"/>
              </w:rPr>
              <w:t>*</w:t>
            </w:r>
          </w:p>
          <w:p w14:paraId="46597471" w14:textId="77777777" w:rsidR="00A818B7" w:rsidRPr="00233848" w:rsidRDefault="00A818B7" w:rsidP="004D654E">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59606B">
      <w:pPr>
        <w:spacing w:before="600" w:after="240"/>
        <w:jc w:val="both"/>
        <w:rPr>
          <w:lang w:val="en-GB"/>
        </w:rPr>
      </w:pPr>
    </w:p>
    <w:sectPr w:rsidR="00233848" w:rsidRPr="00233848" w:rsidSect="00F7334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C2E00" w14:textId="77777777" w:rsidR="00B726D0" w:rsidRDefault="00B726D0">
      <w:r>
        <w:separator/>
      </w:r>
    </w:p>
    <w:p w14:paraId="7FDD86B2" w14:textId="77777777" w:rsidR="00B726D0" w:rsidRDefault="00B726D0"/>
  </w:endnote>
  <w:endnote w:type="continuationSeparator" w:id="0">
    <w:p w14:paraId="44D6C106" w14:textId="77777777" w:rsidR="00B726D0" w:rsidRDefault="00B726D0">
      <w:r>
        <w:continuationSeparator/>
      </w:r>
    </w:p>
    <w:p w14:paraId="7DB7CA22" w14:textId="77777777" w:rsidR="00B726D0" w:rsidRDefault="00B72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FF53A" w14:textId="77777777" w:rsidR="00B726D0" w:rsidRDefault="00B726D0" w:rsidP="008056C4">
      <w:pPr>
        <w:spacing w:before="0" w:after="0"/>
      </w:pPr>
      <w:r>
        <w:separator/>
      </w:r>
    </w:p>
  </w:footnote>
  <w:footnote w:type="continuationSeparator" w:id="0">
    <w:p w14:paraId="530A8D2A" w14:textId="77777777" w:rsidR="00B726D0" w:rsidRDefault="00B726D0">
      <w:r>
        <w:continuationSeparator/>
      </w:r>
    </w:p>
    <w:p w14:paraId="56D656E7" w14:textId="77777777" w:rsidR="00B726D0" w:rsidRDefault="00B726D0"/>
  </w:footnote>
  <w:footnote w:id="1">
    <w:p w14:paraId="076118FD" w14:textId="564CCE64" w:rsidR="008C0784" w:rsidRPr="006430FA" w:rsidRDefault="008C0784" w:rsidP="002B6469">
      <w:pPr>
        <w:pStyle w:val="FootnoteText"/>
        <w:rPr>
          <w:lang w:val="en-IE"/>
        </w:rPr>
      </w:pPr>
      <w:r>
        <w:rPr>
          <w:rStyle w:val="FootnoteReference"/>
        </w:rPr>
        <w:footnoteRef/>
      </w:r>
      <w:r w:rsidR="002B6469" w:rsidRPr="006430FA">
        <w:rPr>
          <w:lang w:val="en-IE"/>
        </w:rPr>
        <w:tab/>
      </w:r>
      <w:r w:rsidRPr="006430FA">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097B"/>
    <w:rsid w:val="00587B3A"/>
    <w:rsid w:val="00591F23"/>
    <w:rsid w:val="00593550"/>
    <w:rsid w:val="00594CAA"/>
    <w:rsid w:val="0059606B"/>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2400"/>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18B7"/>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2644"/>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26D0"/>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E6DBE"/>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435</Words>
  <Characters>3427</Characters>
  <Application>Microsoft Office Word</Application>
  <DocSecurity>0</DocSecurity>
  <Lines>149</Lines>
  <Paragraphs>72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3790</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Microsoft Office User</cp:lastModifiedBy>
  <cp:revision>9</cp:revision>
  <cp:lastPrinted>2012-10-22T09:58:00Z</cp:lastPrinted>
  <dcterms:created xsi:type="dcterms:W3CDTF">2024-07-04T14:59:00Z</dcterms:created>
  <dcterms:modified xsi:type="dcterms:W3CDTF">2026-04-28T14:50:00Z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